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1731C9">
      <w:pPr>
        <w:spacing w:line="240" w:lineRule="exact"/>
        <w:jc w:val="right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</w:t>
      </w:r>
      <w:r w:rsidR="00E71497">
        <w:rPr>
          <w:b/>
          <w:bCs/>
          <w:sz w:val="22"/>
          <w:szCs w:val="22"/>
        </w:rPr>
        <w:fldChar w:fldCharType="begin">
          <w:ffData>
            <w:name w:val="ТекстовоеПоле207"/>
            <w:enabled/>
            <w:calcOnExit w:val="0"/>
            <w:textInput>
              <w:default w:val="1"/>
            </w:textInput>
          </w:ffData>
        </w:fldChar>
      </w:r>
      <w:bookmarkStart w:id="0" w:name="ТекстовоеПоле207"/>
      <w:r w:rsidR="00E71497">
        <w:rPr>
          <w:b/>
          <w:bCs/>
          <w:sz w:val="22"/>
          <w:szCs w:val="22"/>
        </w:rPr>
        <w:instrText xml:space="preserve"> FORMTEXT </w:instrText>
      </w:r>
      <w:r w:rsidR="00E71497">
        <w:rPr>
          <w:b/>
          <w:bCs/>
          <w:sz w:val="22"/>
          <w:szCs w:val="22"/>
        </w:rPr>
      </w:r>
      <w:r w:rsidR="00E71497">
        <w:rPr>
          <w:b/>
          <w:bCs/>
          <w:sz w:val="22"/>
          <w:szCs w:val="22"/>
        </w:rPr>
        <w:fldChar w:fldCharType="separate"/>
      </w:r>
      <w:r w:rsidR="00E71497">
        <w:rPr>
          <w:b/>
          <w:bCs/>
          <w:noProof/>
          <w:sz w:val="22"/>
          <w:szCs w:val="22"/>
        </w:rPr>
        <w:t>1</w:t>
      </w:r>
      <w:r w:rsidR="00E71497">
        <w:rPr>
          <w:b/>
          <w:bCs/>
          <w:sz w:val="22"/>
          <w:szCs w:val="22"/>
        </w:rPr>
        <w:fldChar w:fldCharType="end"/>
      </w:r>
      <w:bookmarkEnd w:id="0"/>
    </w:p>
    <w:p w:rsidR="007608D3" w:rsidRPr="008B0775" w:rsidRDefault="007608D3" w:rsidP="001731C9">
      <w:pPr>
        <w:pStyle w:val="a5"/>
        <w:suppressLineNumbers/>
        <w:suppressAutoHyphens/>
        <w:spacing w:after="0"/>
        <w:ind w:left="0" w:right="45"/>
        <w:jc w:val="right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C3470E">
        <w:rPr>
          <w:b/>
          <w:color w:val="000000"/>
          <w:sz w:val="22"/>
          <w:szCs w:val="22"/>
        </w:rPr>
        <w:t> </w:t>
      </w:r>
      <w:r w:rsidR="00C3470E">
        <w:rPr>
          <w:b/>
          <w:color w:val="000000"/>
          <w:sz w:val="22"/>
          <w:szCs w:val="22"/>
        </w:rPr>
        <w:t> </w:t>
      </w:r>
      <w:r w:rsidR="00C3470E">
        <w:rPr>
          <w:b/>
          <w:color w:val="000000"/>
          <w:sz w:val="22"/>
          <w:szCs w:val="22"/>
        </w:rPr>
        <w:t> </w:t>
      </w:r>
      <w:r w:rsidR="00C3470E">
        <w:rPr>
          <w:b/>
          <w:color w:val="000000"/>
          <w:sz w:val="22"/>
          <w:szCs w:val="22"/>
        </w:rPr>
        <w:t> </w:t>
      </w:r>
      <w:r w:rsidR="00C3470E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E1151C">
        <w:rPr>
          <w:b/>
          <w:color w:val="000000"/>
          <w:sz w:val="22"/>
          <w:szCs w:val="22"/>
        </w:rPr>
        <w:t xml:space="preserve">   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E1151C">
        <w:rPr>
          <w:b/>
          <w:color w:val="000000"/>
          <w:sz w:val="22"/>
          <w:szCs w:val="22"/>
        </w:rPr>
        <w:t xml:space="preserve">               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755E66">
        <w:rPr>
          <w:b/>
          <w:color w:val="000000"/>
          <w:sz w:val="22"/>
          <w:szCs w:val="22"/>
        </w:rPr>
        <w:t>25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55E66">
        <w:rPr>
          <w:b/>
          <w:noProof/>
          <w:color w:val="000000"/>
          <w:sz w:val="22"/>
          <w:szCs w:val="22"/>
          <w:shd w:val="clear" w:color="auto" w:fill="BFBFBF"/>
        </w:rPr>
        <w:t>Самара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BD5EB8">
        <w:rPr>
          <w:noProof/>
          <w:color w:val="000000"/>
          <w:sz w:val="22"/>
          <w:szCs w:val="22"/>
          <w:shd w:val="clear" w:color="auto" w:fill="BFBFBF"/>
        </w:rPr>
        <w:t xml:space="preserve">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55E66">
        <w:rPr>
          <w:noProof/>
          <w:color w:val="000000"/>
          <w:sz w:val="22"/>
          <w:szCs w:val="22"/>
          <w:shd w:val="clear" w:color="auto" w:fill="BFBFBF"/>
        </w:rPr>
        <w:t>25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 xml:space="preserve">Акционерное общество "Самаранефтегаз" (АО "Самаранефтегаз")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>Заместителя генерального директора по снабжению Шередека У.В.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 xml:space="preserve">Доверенности </w:t>
      </w:r>
      <w:r w:rsidR="00706BB6" w:rsidRPr="00706BB6">
        <w:rPr>
          <w:noProof/>
          <w:color w:val="000000"/>
          <w:sz w:val="22"/>
          <w:szCs w:val="22"/>
          <w:shd w:val="clear" w:color="auto" w:fill="BFBFBF"/>
        </w:rPr>
        <w:t>9AE20FD5-E0A7-4FA8-9264-FCC7C270AC39 от 05.08.2025</w:t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 xml:space="preserve">,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</w:t>
      </w:r>
      <w:proofErr w:type="gramStart"/>
      <w:r w:rsidRPr="008B0775">
        <w:rPr>
          <w:color w:val="000000"/>
          <w:sz w:val="22"/>
          <w:szCs w:val="22"/>
        </w:rPr>
        <w:t xml:space="preserve">в лице </w:t>
      </w:r>
      <w:proofErr w:type="gramEnd"/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Pr="008B0775">
        <w:rPr>
          <w:color w:val="000000"/>
          <w:sz w:val="22"/>
          <w:szCs w:val="22"/>
        </w:rPr>
        <w:t xml:space="preserve">, действующего на основании </w:t>
      </w:r>
      <w:proofErr w:type="gramEnd"/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55E66">
        <w:rPr>
          <w:color w:val="000000"/>
          <w:sz w:val="22"/>
          <w:szCs w:val="22"/>
          <w:shd w:val="clear" w:color="auto" w:fill="BFBFBF"/>
        </w:rPr>
        <w:t>Устава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>», совместно именуемые «Стороны», настоящ</w:t>
      </w:r>
      <w:r w:rsidR="009A18F2">
        <w:rPr>
          <w:color w:val="000000"/>
          <w:sz w:val="22"/>
          <w:szCs w:val="22"/>
        </w:rPr>
        <w:t>им</w:t>
      </w:r>
      <w:r w:rsidRPr="008B0775">
        <w:rPr>
          <w:color w:val="000000"/>
          <w:sz w:val="22"/>
          <w:szCs w:val="22"/>
        </w:rPr>
        <w:t xml:space="preserve"> Приложение</w:t>
      </w:r>
      <w:r w:rsidR="009A18F2">
        <w:rPr>
          <w:color w:val="000000"/>
          <w:sz w:val="22"/>
          <w:szCs w:val="22"/>
        </w:rPr>
        <w:t>м</w:t>
      </w:r>
      <w:r w:rsidRPr="008B0775">
        <w:rPr>
          <w:color w:val="000000"/>
          <w:sz w:val="22"/>
          <w:szCs w:val="22"/>
        </w:rPr>
        <w:t xml:space="preserve"> №</w:t>
      </w:r>
      <w:proofErr w:type="gramEnd"/>
      <w:r w:rsidR="00E71497">
        <w:rPr>
          <w:color w:val="000000"/>
          <w:sz w:val="22"/>
          <w:szCs w:val="22"/>
        </w:rPr>
        <w:fldChar w:fldCharType="begin">
          <w:ffData>
            <w:name w:val="ТекстовоеПоле208"/>
            <w:enabled/>
            <w:calcOnExit w:val="0"/>
            <w:textInput>
              <w:default w:val="1"/>
            </w:textInput>
          </w:ffData>
        </w:fldChar>
      </w:r>
      <w:bookmarkStart w:id="1" w:name="ТекстовоеПоле208"/>
      <w:r w:rsidR="00E71497">
        <w:rPr>
          <w:color w:val="000000"/>
          <w:sz w:val="22"/>
          <w:szCs w:val="22"/>
        </w:rPr>
        <w:instrText xml:space="preserve"> FORMTEXT </w:instrText>
      </w:r>
      <w:r w:rsidR="00E71497">
        <w:rPr>
          <w:color w:val="000000"/>
          <w:sz w:val="22"/>
          <w:szCs w:val="22"/>
        </w:rPr>
      </w:r>
      <w:r w:rsidR="00E71497">
        <w:rPr>
          <w:color w:val="000000"/>
          <w:sz w:val="22"/>
          <w:szCs w:val="22"/>
        </w:rPr>
        <w:fldChar w:fldCharType="separate"/>
      </w:r>
      <w:r w:rsidR="00E71497">
        <w:rPr>
          <w:noProof/>
          <w:color w:val="000000"/>
          <w:sz w:val="22"/>
          <w:szCs w:val="22"/>
        </w:rPr>
        <w:t>1</w:t>
      </w:r>
      <w:r w:rsidR="00E71497">
        <w:rPr>
          <w:color w:val="000000"/>
          <w:sz w:val="22"/>
          <w:szCs w:val="22"/>
        </w:rPr>
        <w:fldChar w:fldCharType="end"/>
      </w:r>
      <w:bookmarkEnd w:id="1"/>
      <w:proofErr w:type="gramStart"/>
      <w:r w:rsidRPr="008B0775">
        <w:rPr>
          <w:color w:val="000000"/>
          <w:sz w:val="22"/>
          <w:szCs w:val="22"/>
        </w:rPr>
        <w:t xml:space="preserve"> (далее - Приложение) </w:t>
      </w:r>
      <w:r w:rsidR="00745F6F">
        <w:rPr>
          <w:color w:val="000000"/>
          <w:sz w:val="22"/>
          <w:szCs w:val="22"/>
        </w:rPr>
        <w:t>согласовали Спецификацию</w:t>
      </w:r>
      <w:r w:rsidR="009A18F2">
        <w:rPr>
          <w:color w:val="000000"/>
          <w:sz w:val="22"/>
          <w:szCs w:val="22"/>
        </w:rPr>
        <w:t xml:space="preserve"> </w:t>
      </w:r>
      <w:r w:rsidRPr="008B0775">
        <w:rPr>
          <w:color w:val="000000"/>
          <w:sz w:val="22"/>
          <w:szCs w:val="22"/>
        </w:rPr>
        <w:t xml:space="preserve">к Договору № </w:t>
      </w:r>
      <w:proofErr w:type="gramEnd"/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C3470E">
        <w:rPr>
          <w:noProof/>
          <w:color w:val="000000"/>
          <w:sz w:val="22"/>
          <w:szCs w:val="22"/>
          <w:shd w:val="clear" w:color="auto" w:fill="BFBFBF"/>
        </w:rPr>
        <w:t> </w:t>
      </w:r>
      <w:r w:rsidR="00C3470E">
        <w:rPr>
          <w:noProof/>
          <w:color w:val="000000"/>
          <w:sz w:val="22"/>
          <w:szCs w:val="22"/>
          <w:shd w:val="clear" w:color="auto" w:fill="BFBFBF"/>
        </w:rPr>
        <w:t> </w:t>
      </w:r>
      <w:r w:rsidR="00C3470E">
        <w:rPr>
          <w:noProof/>
          <w:color w:val="000000"/>
          <w:sz w:val="22"/>
          <w:szCs w:val="22"/>
          <w:shd w:val="clear" w:color="auto" w:fill="BFBFBF"/>
        </w:rPr>
        <w:t> </w:t>
      </w:r>
      <w:r w:rsidR="00C3470E">
        <w:rPr>
          <w:noProof/>
          <w:color w:val="000000"/>
          <w:sz w:val="22"/>
          <w:szCs w:val="22"/>
          <w:shd w:val="clear" w:color="auto" w:fill="BFBFBF"/>
        </w:rPr>
        <w:t> </w:t>
      </w:r>
      <w:r w:rsidR="00C3470E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Pr="008B0775">
        <w:rPr>
          <w:color w:val="000000"/>
          <w:sz w:val="22"/>
          <w:szCs w:val="22"/>
        </w:rPr>
        <w:t xml:space="preserve"> от </w:t>
      </w:r>
      <w:proofErr w:type="gramEnd"/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E1151C">
        <w:rPr>
          <w:noProof/>
          <w:color w:val="000000"/>
          <w:sz w:val="22"/>
          <w:szCs w:val="22"/>
          <w:shd w:val="clear" w:color="auto" w:fill="BFBFBF"/>
        </w:rPr>
        <w:t xml:space="preserve">                   </w:t>
      </w:r>
      <w:r w:rsidR="00755E66">
        <w:rPr>
          <w:noProof/>
          <w:color w:val="000000"/>
          <w:sz w:val="22"/>
          <w:szCs w:val="22"/>
          <w:shd w:val="clear" w:color="auto" w:fill="BFBFBF"/>
        </w:rPr>
        <w:t xml:space="preserve">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Pr="008B0775">
        <w:rPr>
          <w:color w:val="000000"/>
          <w:sz w:val="22"/>
          <w:szCs w:val="22"/>
        </w:rPr>
        <w:t xml:space="preserve"> (далее - Договор):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55E66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1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056A77" w:rsidRDefault="005A10D9" w:rsidP="007608D3">
      <w:pPr>
        <w:shd w:val="clear" w:color="auto" w:fill="FFFFFF"/>
        <w:ind w:right="38"/>
        <w:jc w:val="both"/>
        <w:rPr>
          <w:b/>
          <w:noProof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</w:t>
      </w:r>
      <w:r w:rsidR="00056A77">
        <w:rPr>
          <w:noProof/>
          <w:sz w:val="22"/>
          <w:szCs w:val="22"/>
        </w:rPr>
        <w:t xml:space="preserve">обязуется </w:t>
      </w:r>
      <w:r w:rsidRPr="005A10D9">
        <w:rPr>
          <w:noProof/>
          <w:sz w:val="22"/>
          <w:szCs w:val="22"/>
        </w:rPr>
        <w:t>передат</w:t>
      </w:r>
      <w:r w:rsidR="00056A77">
        <w:rPr>
          <w:noProof/>
          <w:sz w:val="22"/>
          <w:szCs w:val="22"/>
        </w:rPr>
        <w:t>ь</w:t>
      </w:r>
      <w:r w:rsidRPr="005A10D9">
        <w:rPr>
          <w:noProof/>
          <w:sz w:val="22"/>
          <w:szCs w:val="22"/>
        </w:rPr>
        <w:t xml:space="preserve"> в собственность Покупателя, а Покупатель </w:t>
      </w:r>
      <w:r w:rsidR="009A18F2">
        <w:rPr>
          <w:noProof/>
          <w:sz w:val="22"/>
          <w:szCs w:val="22"/>
        </w:rPr>
        <w:t xml:space="preserve">обязуется принять и оплатить Товар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551"/>
        <w:gridCol w:w="1134"/>
        <w:gridCol w:w="709"/>
        <w:gridCol w:w="992"/>
        <w:gridCol w:w="3402"/>
        <w:gridCol w:w="1134"/>
        <w:gridCol w:w="1134"/>
        <w:gridCol w:w="992"/>
        <w:gridCol w:w="993"/>
        <w:gridCol w:w="992"/>
        <w:gridCol w:w="992"/>
      </w:tblGrid>
      <w:tr w:rsidR="002F67C9" w:rsidRPr="008B0775" w:rsidTr="002F67C9">
        <w:trPr>
          <w:trHeight w:hRule="exact" w:val="124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9A18F2">
              <w:rPr>
                <w:color w:val="212121"/>
                <w:spacing w:val="1"/>
                <w:sz w:val="22"/>
                <w:szCs w:val="22"/>
              </w:rPr>
              <w:t>овара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9A18F2">
              <w:rPr>
                <w:color w:val="000000"/>
                <w:spacing w:val="2"/>
                <w:sz w:val="22"/>
                <w:szCs w:val="22"/>
              </w:rPr>
              <w:t>овара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9A18F2">
              <w:rPr>
                <w:color w:val="000000"/>
                <w:sz w:val="22"/>
                <w:szCs w:val="22"/>
              </w:rPr>
              <w:t>овара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9A18F2">
              <w:rPr>
                <w:sz w:val="22"/>
                <w:szCs w:val="22"/>
              </w:rPr>
              <w:t>овара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9A18F2">
              <w:rPr>
                <w:color w:val="212121"/>
                <w:spacing w:val="-1"/>
                <w:sz w:val="22"/>
                <w:szCs w:val="22"/>
              </w:rPr>
              <w:t>овара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CF777B" w:rsidRDefault="005A10D9" w:rsidP="009A18F2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</w:t>
            </w:r>
            <w:r w:rsidR="009A18F2">
              <w:rPr>
                <w:color w:val="212121"/>
                <w:spacing w:val="-1"/>
                <w:sz w:val="22"/>
                <w:szCs w:val="22"/>
              </w:rPr>
              <w:t>овара</w:t>
            </w:r>
            <w:r w:rsidR="00CF777B" w:rsidRPr="000502E2">
              <w:rPr>
                <w:color w:val="212121"/>
                <w:spacing w:val="-1"/>
                <w:sz w:val="22"/>
                <w:szCs w:val="22"/>
              </w:rPr>
              <w:t xml:space="preserve"> (</w:t>
            </w:r>
            <w:r w:rsidR="00CF777B">
              <w:rPr>
                <w:color w:val="212121"/>
                <w:spacing w:val="-1"/>
                <w:sz w:val="22"/>
                <w:szCs w:val="22"/>
              </w:rPr>
              <w:t>выборки Товара)</w:t>
            </w:r>
          </w:p>
        </w:tc>
      </w:tr>
      <w:tr w:rsidR="002F67C9" w:rsidRPr="00745F6F" w:rsidTr="00BB1679">
        <w:trPr>
          <w:trHeight w:hRule="exact" w:val="1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BB1679" w:rsidP="00755E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ТекстовоеПоле1063"/>
                  <w:enabled/>
                  <w:calcOnExit w:val="0"/>
                  <w:textInput/>
                </w:ffData>
              </w:fldChar>
            </w:r>
            <w:bookmarkStart w:id="2" w:name="ТекстовоеПоле106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55E66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C3470E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3"/>
                  <w:enabled/>
                  <w:calcOnExit w:val="0"/>
                  <w:textInput/>
                </w:ffData>
              </w:fldChar>
            </w:r>
            <w:bookmarkStart w:id="3" w:name="ТекстовоеПоле823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C3470E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4"/>
                  <w:enabled/>
                  <w:calcOnExit w:val="0"/>
                  <w:textInput/>
                </w:ffData>
              </w:fldChar>
            </w:r>
            <w:bookmarkStart w:id="4" w:name="ТекстовоеПоле824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4D5560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5"/>
                  <w:enabled/>
                  <w:calcOnExit w:val="0"/>
                  <w:textInput/>
                </w:ffData>
              </w:fldChar>
            </w:r>
            <w:bookmarkStart w:id="5" w:name="ТекстовоеПоле825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755E66">
              <w:rPr>
                <w:noProof/>
                <w:sz w:val="22"/>
                <w:szCs w:val="22"/>
              </w:rPr>
              <w:t>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5"/>
          </w:p>
          <w:p w:rsidR="005A10D9" w:rsidRPr="006971D3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4D5560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6"/>
                  <w:enabled/>
                  <w:calcOnExit w:val="0"/>
                  <w:textInput/>
                </w:ffData>
              </w:fldChar>
            </w:r>
            <w:bookmarkStart w:id="6" w:name="ТекстовоеПоле826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6"/>
          </w:p>
          <w:p w:rsidR="005A10D9" w:rsidRPr="006971D3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4D5560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7"/>
                  <w:enabled/>
                  <w:calcOnExit w:val="0"/>
                  <w:textInput/>
                </w:ffData>
              </w:fldChar>
            </w:r>
            <w:bookmarkStart w:id="7" w:name="ТекстовоеПоле827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7"/>
          </w:p>
          <w:p w:rsidR="005A10D9" w:rsidRPr="006971D3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C3470E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8"/>
                  <w:enabled/>
                  <w:calcOnExit w:val="0"/>
                  <w:textInput/>
                </w:ffData>
              </w:fldChar>
            </w:r>
            <w:bookmarkStart w:id="8" w:name="ТекстовоеПоле828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9"/>
                  <w:enabled/>
                  <w:calcOnExit w:val="0"/>
                  <w:textInput/>
                </w:ffData>
              </w:fldChar>
            </w:r>
            <w:bookmarkStart w:id="9" w:name="ТекстовоеПоле829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9"/>
          </w:p>
          <w:p w:rsidR="005A10D9" w:rsidRPr="006971D3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937D05" w:rsidP="00755E66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ТекстовоеПоле844"/>
                  <w:enabled/>
                  <w:calcOnExit w:val="0"/>
                  <w:textInput/>
                </w:ffData>
              </w:fldChar>
            </w:r>
            <w:bookmarkStart w:id="10" w:name="ТекстовоеПоле84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55E66">
              <w:rPr>
                <w:noProof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937D05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ТекстовоеПоле845"/>
                  <w:enabled/>
                  <w:calcOnExit w:val="0"/>
                  <w:textInput/>
                </w:ffData>
              </w:fldChar>
            </w:r>
            <w:bookmarkStart w:id="11" w:name="ТекстовоеПоле84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55E66">
              <w:rPr>
                <w:noProof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  <w:p w:rsidR="005A10D9" w:rsidRPr="006971D3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84227" w:rsidRDefault="00603EDE" w:rsidP="00C3470E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14"/>
                  <w:enabled/>
                  <w:calcOnExit w:val="0"/>
                  <w:textInput>
                    <w:default w:val="с (дата)"/>
                  </w:textInput>
                </w:ffData>
              </w:fldChar>
            </w:r>
            <w:bookmarkStart w:id="12" w:name="ТекстовоеПоле81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2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84227" w:rsidRDefault="00603EDE" w:rsidP="00C3470E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15"/>
                  <w:enabled/>
                  <w:calcOnExit w:val="0"/>
                  <w:textInput>
                    <w:default w:val="по (дата)"/>
                  </w:textInput>
                </w:ffData>
              </w:fldChar>
            </w:r>
            <w:bookmarkStart w:id="13" w:name="ТекстовоеПоле81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3"/>
          </w:p>
        </w:tc>
      </w:tr>
      <w:tr w:rsidR="002F67C9" w:rsidRPr="00745F6F" w:rsidTr="00BB1679">
        <w:trPr>
          <w:trHeight w:hRule="exact" w:val="1122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BB1679" w:rsidP="00E1151C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65"/>
                  <w:enabled/>
                  <w:calcOnExit w:val="0"/>
                  <w:textInput/>
                </w:ffData>
              </w:fldChar>
            </w:r>
            <w:bookmarkStart w:id="14" w:name="ТекстовоеПоле106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E1151C">
              <w:rPr>
                <w:noProof/>
                <w:sz w:val="22"/>
                <w:szCs w:val="22"/>
                <w:highlight w:val="lightGray"/>
              </w:rPr>
              <w:t>2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4"/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1"/>
                  <w:enabled/>
                  <w:calcOnExit w:val="0"/>
                  <w:textInput/>
                </w:ffData>
              </w:fldChar>
            </w:r>
            <w:bookmarkStart w:id="15" w:name="ТекстовоеПоле83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5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4"/>
                  <w:enabled/>
                  <w:calcOnExit w:val="0"/>
                  <w:textInput/>
                </w:ffData>
              </w:fldChar>
            </w:r>
            <w:bookmarkStart w:id="16" w:name="ТекстовоеПоле83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6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82417C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5"/>
                  <w:enabled/>
                  <w:calcOnExit w:val="0"/>
                  <w:textInput/>
                </w:ffData>
              </w:fldChar>
            </w:r>
            <w:bookmarkStart w:id="17" w:name="ТекстовоеПоле83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82417C">
              <w:rPr>
                <w:noProof/>
                <w:sz w:val="22"/>
                <w:szCs w:val="22"/>
                <w:highlight w:val="lightGray"/>
              </w:rPr>
              <w:t>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7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7"/>
                  <w:enabled/>
                  <w:calcOnExit w:val="0"/>
                  <w:textInput/>
                </w:ffData>
              </w:fldChar>
            </w:r>
            <w:bookmarkStart w:id="18" w:name="ТекстовоеПоле83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8"/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9"/>
                  <w:enabled/>
                  <w:calcOnExit w:val="0"/>
                  <w:textInput/>
                </w:ffData>
              </w:fldChar>
            </w:r>
            <w:bookmarkStart w:id="19" w:name="ТекстовоеПоле839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9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0"/>
                  <w:enabled/>
                  <w:calcOnExit w:val="0"/>
                  <w:textInput/>
                </w:ffData>
              </w:fldChar>
            </w:r>
            <w:bookmarkStart w:id="20" w:name="ТекстовоеПоле84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0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1"/>
                  <w:enabled/>
                  <w:calcOnExit w:val="0"/>
                  <w:textInput/>
                </w:ffData>
              </w:fldChar>
            </w:r>
            <w:bookmarkStart w:id="21" w:name="ТекстовоеПоле84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1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6"/>
                  <w:enabled/>
                  <w:calcOnExit w:val="0"/>
                  <w:textInput/>
                </w:ffData>
              </w:fldChar>
            </w:r>
            <w:bookmarkStart w:id="22" w:name="ТекстовоеПоле84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2"/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23" w:name="ТекстовоеПоле84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3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24" w:name="ТекстовоеПоле84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4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25" w:name="ТекстовоеПоле849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5"/>
          </w:p>
        </w:tc>
      </w:tr>
      <w:tr w:rsidR="002F67C9" w:rsidRPr="00745F6F" w:rsidTr="00BB1679">
        <w:trPr>
          <w:trHeight w:hRule="exact" w:val="114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67"/>
                  <w:enabled/>
                  <w:calcOnExit w:val="0"/>
                  <w:textInput/>
                </w:ffData>
              </w:fldChar>
            </w:r>
            <w:bookmarkStart w:id="26" w:name="ТекстовоеПоле106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6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2"/>
                  <w:enabled/>
                  <w:calcOnExit w:val="0"/>
                  <w:textInput/>
                </w:ffData>
              </w:fldChar>
            </w:r>
            <w:r w:rsidRPr="00884227">
              <w:rPr>
                <w:sz w:val="22"/>
                <w:szCs w:val="22"/>
                <w:highlight w:val="lightGray"/>
              </w:rPr>
              <w:instrText xml:space="preserve"> </w:instrText>
            </w:r>
            <w:bookmarkStart w:id="27" w:name="ТекстовоеПоле832"/>
            <w:r w:rsidRPr="00884227">
              <w:rPr>
                <w:sz w:val="22"/>
                <w:szCs w:val="22"/>
                <w:highlight w:val="lightGray"/>
              </w:rPr>
              <w:instrText xml:space="preserve">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7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3"/>
                  <w:enabled/>
                  <w:calcOnExit w:val="0"/>
                  <w:textInput/>
                </w:ffData>
              </w:fldChar>
            </w:r>
            <w:bookmarkStart w:id="28" w:name="ТекстовоеПоле83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8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6"/>
                  <w:enabled/>
                  <w:calcOnExit w:val="0"/>
                  <w:textInput/>
                </w:ffData>
              </w:fldChar>
            </w:r>
            <w:bookmarkStart w:id="29" w:name="ТекстовоеПоле83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9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8"/>
                  <w:enabled/>
                  <w:calcOnExit w:val="0"/>
                  <w:textInput/>
                </w:ffData>
              </w:fldChar>
            </w:r>
            <w:bookmarkStart w:id="30" w:name="ТекстовоеПоле83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0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31" w:name="ТекстовоеПоле85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1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32" w:name="ТекстовоеПоле85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2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2"/>
                  <w:enabled/>
                  <w:calcOnExit w:val="0"/>
                  <w:textInput/>
                </w:ffData>
              </w:fldChar>
            </w:r>
            <w:bookmarkStart w:id="33" w:name="ТекстовоеПоле84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3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34" w:name="ТекстовоеПоле85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4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35" w:name="ТекстовоеПоле85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5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36" w:name="ТекстовоеПоле85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6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37" w:name="ТекстовоеПоле85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7"/>
          </w:p>
        </w:tc>
      </w:tr>
      <w:tr w:rsidR="002F67C9" w:rsidRPr="00745F6F" w:rsidTr="00BB1679">
        <w:trPr>
          <w:trHeight w:hRule="exact" w:val="113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68"/>
                  <w:enabled/>
                  <w:calcOnExit w:val="0"/>
                  <w:textInput/>
                </w:ffData>
              </w:fldChar>
            </w:r>
            <w:bookmarkStart w:id="38" w:name="ТекстовоеПоле106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8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39" w:name="ТекстовоеПоле85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9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0" w:name="ТекстовоеПоле859"/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color w:val="212121"/>
                <w:spacing w:val="-3"/>
                <w:sz w:val="22"/>
                <w:szCs w:val="22"/>
                <w:highlight w:val="lightGray"/>
              </w:rPr>
              <w:t>-</w: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end"/>
            </w:r>
            <w:bookmarkEnd w:id="40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41" w:name="ТекстовоеПоле86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1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2" w:name="ТекстовоеПоле86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2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43" w:name="ТекстовоеПоле86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3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44" w:name="ТекстовоеПоле86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4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3"/>
                  <w:enabled/>
                  <w:calcOnExit w:val="0"/>
                  <w:textInput/>
                </w:ffData>
              </w:fldChar>
            </w:r>
            <w:bookmarkStart w:id="45" w:name="ТекстовоеПоле84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5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46" w:name="ТекстовоеПоле86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6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47" w:name="ТекстовоеПоле86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7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48" w:name="ТекстовоеПоле86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8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49" w:name="ТекстовоеПоле86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9"/>
          </w:p>
        </w:tc>
      </w:tr>
      <w:tr w:rsidR="002F67C9" w:rsidRPr="00745F6F" w:rsidTr="00BB1679">
        <w:trPr>
          <w:trHeight w:hRule="exact" w:val="10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lastRenderedPageBreak/>
              <w:fldChar w:fldCharType="begin">
                <w:ffData>
                  <w:name w:val="ТекстовоеПоле1070"/>
                  <w:enabled/>
                  <w:calcOnExit w:val="0"/>
                  <w:textInput/>
                </w:ffData>
              </w:fldChar>
            </w:r>
            <w:bookmarkStart w:id="50" w:name="ТекстовоеПоле107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0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06"/>
                  <w:enabled/>
                  <w:calcOnExit w:val="0"/>
                  <w:textInput/>
                </w:ffData>
              </w:fldChar>
            </w:r>
            <w:bookmarkStart w:id="51" w:name="ТекстовоеПоле90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1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13"/>
                  <w:enabled/>
                  <w:calcOnExit w:val="0"/>
                  <w:textInput/>
                </w:ffData>
              </w:fldChar>
            </w:r>
            <w:bookmarkStart w:id="52" w:name="ТекстовоеПоле913"/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color w:val="212121"/>
                <w:spacing w:val="-3"/>
                <w:sz w:val="22"/>
                <w:szCs w:val="22"/>
                <w:highlight w:val="lightGray"/>
              </w:rPr>
              <w:t>-</w: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end"/>
            </w:r>
            <w:bookmarkEnd w:id="52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0"/>
                  <w:enabled/>
                  <w:calcOnExit w:val="0"/>
                  <w:textInput/>
                </w:ffData>
              </w:fldChar>
            </w:r>
            <w:bookmarkStart w:id="53" w:name="ТекстовоеПоле92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3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7"/>
                  <w:enabled/>
                  <w:calcOnExit w:val="0"/>
                  <w:textInput/>
                </w:ffData>
              </w:fldChar>
            </w:r>
            <w:bookmarkStart w:id="54" w:name="ТекстовоеПоле92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4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9"/>
                  <w:enabled/>
                  <w:calcOnExit w:val="0"/>
                  <w:textInput/>
                </w:ffData>
              </w:fldChar>
            </w:r>
            <w:bookmarkStart w:id="55" w:name="ТекстовоеПоле929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5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41"/>
                  <w:enabled/>
                  <w:calcOnExit w:val="0"/>
                  <w:textInput/>
                </w:ffData>
              </w:fldChar>
            </w:r>
            <w:bookmarkStart w:id="56" w:name="ТекстовоеПоле94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6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3"/>
                  <w:enabled/>
                  <w:calcOnExit w:val="0"/>
                  <w:textInput/>
                </w:ffData>
              </w:fldChar>
            </w:r>
            <w:bookmarkStart w:id="57" w:name="ТекстовоеПоле98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7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6"/>
                  <w:enabled/>
                  <w:calcOnExit w:val="0"/>
                  <w:textInput/>
                </w:ffData>
              </w:fldChar>
            </w:r>
            <w:bookmarkStart w:id="58" w:name="ТекстовоеПоле98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8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9"/>
                  <w:enabled/>
                  <w:calcOnExit w:val="0"/>
                  <w:textInput/>
                </w:ffData>
              </w:fldChar>
            </w:r>
            <w:bookmarkStart w:id="59" w:name="ТекстовоеПоле989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9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1"/>
                  <w:enabled/>
                  <w:calcOnExit w:val="0"/>
                  <w:textInput/>
                </w:ffData>
              </w:fldChar>
            </w:r>
            <w:bookmarkStart w:id="60" w:name="ТекстовоеПоле99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0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3"/>
                  <w:enabled/>
                  <w:calcOnExit w:val="0"/>
                  <w:textInput/>
                </w:ffData>
              </w:fldChar>
            </w:r>
            <w:bookmarkStart w:id="61" w:name="ТекстовоеПоле99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1"/>
          </w:p>
        </w:tc>
      </w:tr>
      <w:tr w:rsidR="002F67C9" w:rsidRPr="00745F6F" w:rsidTr="00BB1679">
        <w:trPr>
          <w:trHeight w:hRule="exact" w:val="112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72"/>
                  <w:enabled/>
                  <w:calcOnExit w:val="0"/>
                  <w:textInput/>
                </w:ffData>
              </w:fldChar>
            </w:r>
            <w:bookmarkStart w:id="62" w:name="ТекстовоеПоле107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2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07"/>
                  <w:enabled/>
                  <w:calcOnExit w:val="0"/>
                  <w:textInput/>
                </w:ffData>
              </w:fldChar>
            </w:r>
            <w:bookmarkStart w:id="63" w:name="ТекстовоеПоле90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3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14"/>
                  <w:enabled/>
                  <w:calcOnExit w:val="0"/>
                  <w:textInput/>
                </w:ffData>
              </w:fldChar>
            </w:r>
            <w:bookmarkStart w:id="64" w:name="ТекстовоеПоле914"/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color w:val="212121"/>
                <w:spacing w:val="-3"/>
                <w:sz w:val="22"/>
                <w:szCs w:val="22"/>
                <w:highlight w:val="lightGray"/>
              </w:rPr>
              <w:t>-</w: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end"/>
            </w:r>
            <w:bookmarkEnd w:id="64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1"/>
                  <w:enabled/>
                  <w:calcOnExit w:val="0"/>
                  <w:textInput/>
                </w:ffData>
              </w:fldChar>
            </w:r>
            <w:bookmarkStart w:id="65" w:name="ТекстовоеПоле92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5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8"/>
                  <w:enabled/>
                  <w:calcOnExit w:val="0"/>
                  <w:textInput/>
                </w:ffData>
              </w:fldChar>
            </w:r>
            <w:bookmarkStart w:id="66" w:name="ТекстовоеПоле92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6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31"/>
                  <w:enabled/>
                  <w:calcOnExit w:val="0"/>
                  <w:textInput/>
                </w:ffData>
              </w:fldChar>
            </w:r>
            <w:bookmarkStart w:id="67" w:name="ТекстовоеПоле93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7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42"/>
                  <w:enabled/>
                  <w:calcOnExit w:val="0"/>
                  <w:textInput/>
                </w:ffData>
              </w:fldChar>
            </w:r>
            <w:bookmarkStart w:id="68" w:name="ТекстовоеПоле94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8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4"/>
                  <w:enabled/>
                  <w:calcOnExit w:val="0"/>
                  <w:textInput/>
                </w:ffData>
              </w:fldChar>
            </w:r>
            <w:bookmarkStart w:id="69" w:name="ТекстовоеПоле98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9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7"/>
                  <w:enabled/>
                  <w:calcOnExit w:val="0"/>
                  <w:textInput/>
                </w:ffData>
              </w:fldChar>
            </w:r>
            <w:bookmarkStart w:id="70" w:name="ТекстовоеПоле98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0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0"/>
                  <w:enabled/>
                  <w:calcOnExit w:val="0"/>
                  <w:textInput/>
                </w:ffData>
              </w:fldChar>
            </w:r>
            <w:bookmarkStart w:id="71" w:name="ТекстовоеПоле99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1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2"/>
                  <w:enabled/>
                  <w:calcOnExit w:val="0"/>
                  <w:textInput/>
                </w:ffData>
              </w:fldChar>
            </w:r>
            <w:bookmarkStart w:id="72" w:name="ТекстовоеПоле99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2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4"/>
                  <w:enabled/>
                  <w:calcOnExit w:val="0"/>
                  <w:textInput/>
                </w:ffData>
              </w:fldChar>
            </w:r>
            <w:bookmarkStart w:id="73" w:name="ТекстовоеПоле99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3"/>
          </w:p>
        </w:tc>
      </w:tr>
      <w:tr w:rsidR="002F67C9" w:rsidRPr="00745F6F" w:rsidTr="00BB1679">
        <w:trPr>
          <w:trHeight w:hRule="exact" w:val="98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F56D9C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75"/>
                  <w:enabled/>
                  <w:calcOnExit w:val="0"/>
                  <w:textInput/>
                </w:ffData>
              </w:fldChar>
            </w:r>
            <w:bookmarkStart w:id="74" w:name="ТекстовоеПоле107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4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08"/>
                  <w:enabled/>
                  <w:calcOnExit w:val="0"/>
                  <w:textInput/>
                </w:ffData>
              </w:fldChar>
            </w:r>
            <w:bookmarkStart w:id="75" w:name="ТекстовоеПоле90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5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15"/>
                  <w:enabled/>
                  <w:calcOnExit w:val="0"/>
                  <w:textInput/>
                </w:ffData>
              </w:fldChar>
            </w:r>
            <w:bookmarkStart w:id="76" w:name="ТекстовоеПоле915"/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color w:val="212121"/>
                <w:spacing w:val="-3"/>
                <w:sz w:val="22"/>
                <w:szCs w:val="22"/>
                <w:highlight w:val="lightGray"/>
              </w:rPr>
              <w:t>-</w: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end"/>
            </w:r>
            <w:bookmarkEnd w:id="76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2"/>
                  <w:enabled/>
                  <w:calcOnExit w:val="0"/>
                  <w:textInput/>
                </w:ffData>
              </w:fldChar>
            </w:r>
            <w:bookmarkStart w:id="77" w:name="ТекстовоеПоле92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7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30"/>
                  <w:enabled/>
                  <w:calcOnExit w:val="0"/>
                  <w:textInput/>
                </w:ffData>
              </w:fldChar>
            </w:r>
            <w:bookmarkStart w:id="78" w:name="ТекстовоеПоле93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8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32"/>
                  <w:enabled/>
                  <w:calcOnExit w:val="0"/>
                  <w:textInput/>
                </w:ffData>
              </w:fldChar>
            </w:r>
            <w:bookmarkStart w:id="79" w:name="ТекстовоеПоле93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9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43"/>
                  <w:enabled/>
                  <w:calcOnExit w:val="0"/>
                  <w:textInput/>
                </w:ffData>
              </w:fldChar>
            </w:r>
            <w:bookmarkStart w:id="80" w:name="ТекстовоеПоле94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0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5"/>
                  <w:enabled/>
                  <w:calcOnExit w:val="0"/>
                  <w:textInput/>
                </w:ffData>
              </w:fldChar>
            </w:r>
            <w:bookmarkStart w:id="81" w:name="ТекстовоеПоле98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1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8"/>
                  <w:enabled/>
                  <w:calcOnExit w:val="0"/>
                  <w:textInput/>
                </w:ffData>
              </w:fldChar>
            </w:r>
            <w:bookmarkStart w:id="82" w:name="ТекстовоеПоле98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2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7"/>
                  <w:enabled/>
                  <w:calcOnExit w:val="0"/>
                  <w:textInput/>
                </w:ffData>
              </w:fldChar>
            </w:r>
            <w:bookmarkStart w:id="83" w:name="ТекстовоеПоле99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3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6"/>
                  <w:enabled/>
                  <w:calcOnExit w:val="0"/>
                  <w:textInput/>
                </w:ffData>
              </w:fldChar>
            </w:r>
            <w:bookmarkStart w:id="84" w:name="ТекстовоеПоле99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4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5"/>
                  <w:enabled/>
                  <w:calcOnExit w:val="0"/>
                  <w:textInput/>
                </w:ffData>
              </w:fldChar>
            </w:r>
            <w:bookmarkStart w:id="85" w:name="ТекстовоеПоле99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5"/>
          </w:p>
        </w:tc>
      </w:tr>
      <w:tr w:rsidR="002F67C9" w:rsidRPr="00745F6F" w:rsidTr="002F67C9">
        <w:trPr>
          <w:trHeight w:hRule="exact" w:val="42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03EDE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b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16"/>
                  <w:enabled/>
                  <w:calcOnExit w:val="0"/>
                  <w:textInput>
                    <w:default w:val="ИТОГО:"/>
                  </w:textInput>
                </w:ffData>
              </w:fldChar>
            </w:r>
            <w:bookmarkStart w:id="86" w:name="ТекстовоеПоле816"/>
            <w:r w:rsidRPr="00884227">
              <w:rPr>
                <w:b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b/>
                <w:sz w:val="22"/>
                <w:szCs w:val="22"/>
                <w:highlight w:val="lightGray"/>
              </w:rPr>
            </w:r>
            <w:r w:rsidRPr="00884227">
              <w:rPr>
                <w:b/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b/>
                <w:sz w:val="22"/>
                <w:szCs w:val="22"/>
                <w:highlight w:val="lightGray"/>
              </w:rPr>
              <w:t> </w:t>
            </w:r>
            <w:r w:rsidR="00C3470E">
              <w:rPr>
                <w:b/>
                <w:sz w:val="22"/>
                <w:szCs w:val="22"/>
                <w:highlight w:val="lightGray"/>
              </w:rPr>
              <w:t> </w:t>
            </w:r>
            <w:r w:rsidR="00C3470E">
              <w:rPr>
                <w:b/>
                <w:sz w:val="22"/>
                <w:szCs w:val="22"/>
                <w:highlight w:val="lightGray"/>
              </w:rPr>
              <w:t> </w:t>
            </w:r>
            <w:r w:rsidR="00C3470E">
              <w:rPr>
                <w:b/>
                <w:sz w:val="22"/>
                <w:szCs w:val="22"/>
                <w:highlight w:val="lightGray"/>
              </w:rPr>
              <w:t> </w:t>
            </w:r>
            <w:r w:rsidR="00C3470E">
              <w:rPr>
                <w:b/>
                <w:sz w:val="22"/>
                <w:szCs w:val="22"/>
                <w:highlight w:val="lightGray"/>
              </w:rPr>
              <w:t> </w:t>
            </w:r>
            <w:r w:rsidRPr="00884227">
              <w:rPr>
                <w:b/>
                <w:sz w:val="22"/>
                <w:szCs w:val="22"/>
                <w:highlight w:val="lightGray"/>
              </w:rPr>
              <w:fldChar w:fldCharType="end"/>
            </w:r>
            <w:bookmarkEnd w:id="86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</w:tr>
    </w:tbl>
    <w:p w:rsidR="007608D3" w:rsidRPr="008B0775" w:rsidRDefault="00603EDE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84227">
        <w:rPr>
          <w:rFonts w:ascii="Times New Roman" w:hAnsi="Times New Roman"/>
          <w:sz w:val="22"/>
          <w:szCs w:val="22"/>
          <w:highlight w:val="lightGray"/>
        </w:rPr>
        <w:fldChar w:fldCharType="begin">
          <w:ffData>
            <w:name w:val="ТекстовоеПоле817"/>
            <w:enabled/>
            <w:calcOnExit w:val="0"/>
            <w:textInput>
              <w:default w:val="Итого общая стоимость Товара по настоящей спецификации составляет:"/>
            </w:textInput>
          </w:ffData>
        </w:fldChar>
      </w:r>
      <w:bookmarkStart w:id="87" w:name="ТекстовоеПоле817"/>
      <w:r w:rsidRPr="00884227">
        <w:rPr>
          <w:rFonts w:ascii="Times New Roman" w:hAnsi="Times New Roman"/>
          <w:sz w:val="22"/>
          <w:szCs w:val="22"/>
          <w:highlight w:val="lightGray"/>
        </w:rPr>
        <w:instrText xml:space="preserve"> FORMTEXT </w:instrText>
      </w:r>
      <w:r w:rsidRPr="00884227">
        <w:rPr>
          <w:rFonts w:ascii="Times New Roman" w:hAnsi="Times New Roman"/>
          <w:sz w:val="22"/>
          <w:szCs w:val="22"/>
          <w:highlight w:val="lightGray"/>
        </w:rPr>
      </w:r>
      <w:r w:rsidRPr="00884227">
        <w:rPr>
          <w:rFonts w:ascii="Times New Roman" w:hAnsi="Times New Roman"/>
          <w:sz w:val="22"/>
          <w:szCs w:val="22"/>
          <w:highlight w:val="lightGray"/>
        </w:rPr>
        <w:fldChar w:fldCharType="separate"/>
      </w:r>
      <w:r w:rsidRPr="00884227">
        <w:rPr>
          <w:rFonts w:ascii="Times New Roman" w:hAnsi="Times New Roman"/>
          <w:noProof/>
          <w:sz w:val="22"/>
          <w:szCs w:val="22"/>
          <w:highlight w:val="lightGray"/>
        </w:rPr>
        <w:t>Итого общая стоимость Товара по настоящей спецификации составляет:</w:t>
      </w:r>
      <w:r w:rsidR="00053F62">
        <w:rPr>
          <w:rFonts w:ascii="Times New Roman" w:hAnsi="Times New Roman"/>
          <w:noProof/>
          <w:sz w:val="22"/>
          <w:szCs w:val="22"/>
        </w:rPr>
        <w:t xml:space="preserve"> </w:t>
      </w:r>
      <w:r w:rsidR="00255A53" w:rsidRPr="00255A53">
        <w:rPr>
          <w:rFonts w:ascii="Times New Roman" w:hAnsi="Times New Roman"/>
          <w:noProof/>
          <w:sz w:val="22"/>
          <w:szCs w:val="22"/>
        </w:rPr>
        <w:t xml:space="preserve">рублей </w:t>
      </w:r>
      <w:r w:rsidR="00053F62">
        <w:rPr>
          <w:rFonts w:ascii="Times New Roman" w:hAnsi="Times New Roman"/>
          <w:noProof/>
          <w:sz w:val="22"/>
          <w:szCs w:val="22"/>
        </w:rPr>
        <w:t>00</w:t>
      </w:r>
      <w:r w:rsidR="00255A53" w:rsidRPr="00255A53">
        <w:rPr>
          <w:rFonts w:ascii="Times New Roman" w:hAnsi="Times New Roman"/>
          <w:noProof/>
          <w:sz w:val="22"/>
          <w:szCs w:val="22"/>
        </w:rPr>
        <w:t xml:space="preserve"> копеек, НДС исчисляется налоговым агентом</w:t>
      </w:r>
      <w:r w:rsidRPr="00884227">
        <w:rPr>
          <w:rFonts w:ascii="Times New Roman" w:hAnsi="Times New Roman"/>
          <w:sz w:val="22"/>
          <w:szCs w:val="22"/>
          <w:highlight w:val="lightGray"/>
        </w:rPr>
        <w:fldChar w:fldCharType="end"/>
      </w:r>
      <w:bookmarkEnd w:id="87"/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88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255A53">
        <w:rPr>
          <w:rFonts w:ascii="Times New Roman" w:hAnsi="Times New Roman"/>
          <w:i/>
          <w:color w:val="000000"/>
          <w:spacing w:val="-7"/>
          <w:sz w:val="22"/>
          <w:szCs w:val="22"/>
        </w:rPr>
        <w:t> </w:t>
      </w:r>
      <w:r w:rsidR="00255A53">
        <w:rPr>
          <w:rFonts w:ascii="Times New Roman" w:hAnsi="Times New Roman"/>
          <w:i/>
          <w:color w:val="000000"/>
          <w:spacing w:val="-7"/>
          <w:sz w:val="22"/>
          <w:szCs w:val="22"/>
        </w:rPr>
        <w:t> </w:t>
      </w:r>
      <w:r w:rsidR="00255A53">
        <w:rPr>
          <w:rFonts w:ascii="Times New Roman" w:hAnsi="Times New Roman"/>
          <w:i/>
          <w:color w:val="000000"/>
          <w:spacing w:val="-7"/>
          <w:sz w:val="22"/>
          <w:szCs w:val="22"/>
        </w:rPr>
        <w:t> 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88"/>
    </w:p>
    <w:p w:rsidR="00603EDE" w:rsidRDefault="007670B7" w:rsidP="00603EDE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7608D3" w:rsidRPr="008B0775">
        <w:rPr>
          <w:rFonts w:ascii="Times New Roman" w:hAnsi="Times New Roman"/>
        </w:rPr>
        <w:t>Реализация осуществляется на условиях:</w:t>
      </w:r>
      <w:r w:rsidR="007608D3">
        <w:rPr>
          <w:rFonts w:ascii="Times New Roman" w:hAnsi="Times New Roman"/>
        </w:rPr>
        <w:t xml:space="preserve"> Базис</w:t>
      </w:r>
      <w:r w:rsidR="00603EDE">
        <w:rPr>
          <w:rFonts w:ascii="Times New Roman" w:hAnsi="Times New Roman"/>
        </w:rPr>
        <w:t xml:space="preserve"> поставки - </w:t>
      </w:r>
      <w:r w:rsidR="009F2A69" w:rsidRPr="00884227">
        <w:rPr>
          <w:rFonts w:ascii="Times New Roman" w:hAnsi="Times New Roman"/>
          <w:highlight w:val="lightGray"/>
        </w:rPr>
        <w:t xml:space="preserve"> </w:t>
      </w:r>
      <w:r w:rsidR="00603EDE" w:rsidRPr="00884227">
        <w:rPr>
          <w:rFonts w:ascii="Times New Roman" w:hAnsi="Times New Roman"/>
          <w:highlight w:val="lightGray"/>
        </w:rPr>
        <w:fldChar w:fldCharType="begin">
          <w:ffData>
            <w:name w:val="ТекстовоеПоле818"/>
            <w:enabled/>
            <w:calcOnExit w:val="0"/>
            <w:textInput>
              <w:default w:val="место нахождения Товара"/>
            </w:textInput>
          </w:ffData>
        </w:fldChar>
      </w:r>
      <w:bookmarkStart w:id="89" w:name="ТекстовоеПоле818"/>
      <w:r w:rsidR="00603EDE" w:rsidRPr="00884227">
        <w:rPr>
          <w:rFonts w:ascii="Times New Roman" w:hAnsi="Times New Roman"/>
          <w:highlight w:val="lightGray"/>
        </w:rPr>
        <w:instrText xml:space="preserve"> FORMTEXT </w:instrText>
      </w:r>
      <w:r w:rsidR="00603EDE" w:rsidRPr="00884227">
        <w:rPr>
          <w:rFonts w:ascii="Times New Roman" w:hAnsi="Times New Roman"/>
          <w:highlight w:val="lightGray"/>
        </w:rPr>
      </w:r>
      <w:r w:rsidR="00603EDE" w:rsidRPr="00884227">
        <w:rPr>
          <w:rFonts w:ascii="Times New Roman" w:hAnsi="Times New Roman"/>
          <w:highlight w:val="lightGray"/>
        </w:rPr>
        <w:fldChar w:fldCharType="separate"/>
      </w:r>
      <w:r w:rsidR="00603EDE" w:rsidRPr="00884227">
        <w:rPr>
          <w:rFonts w:ascii="Times New Roman" w:hAnsi="Times New Roman"/>
          <w:noProof/>
          <w:highlight w:val="lightGray"/>
        </w:rPr>
        <w:t>место нахождения Товара</w:t>
      </w:r>
      <w:r w:rsidR="00603EDE" w:rsidRPr="00884227">
        <w:rPr>
          <w:rFonts w:ascii="Times New Roman" w:hAnsi="Times New Roman"/>
          <w:highlight w:val="lightGray"/>
        </w:rPr>
        <w:fldChar w:fldCharType="end"/>
      </w:r>
      <w:bookmarkEnd w:id="89"/>
    </w:p>
    <w:p w:rsidR="007608D3" w:rsidRPr="009F2A69" w:rsidRDefault="007608D3" w:rsidP="00603EDE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9F2A69">
        <w:rPr>
          <w:rFonts w:ascii="Times New Roman" w:hAnsi="Times New Roman"/>
        </w:rPr>
        <w:t xml:space="preserve">Датой поставки считается </w:t>
      </w:r>
      <w:r w:rsidR="00603EDE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19"/>
            <w:enabled/>
            <w:calcOnExit w:val="0"/>
            <w:textInput>
              <w:default w:val="дата, проставленная в товаросопроводительных документах, в момент самовывоза Товара со склада Продавца."/>
            </w:textInput>
          </w:ffData>
        </w:fldChar>
      </w:r>
      <w:bookmarkStart w:id="90" w:name="ТекстовоеПоле819"/>
      <w:r w:rsidR="00603EDE">
        <w:rPr>
          <w:rFonts w:ascii="Times New Roman" w:hAnsi="Times New Roman"/>
          <w:i/>
          <w:noProof/>
          <w:shd w:val="clear" w:color="auto" w:fill="BFBFBF"/>
        </w:rPr>
        <w:instrText xml:space="preserve"> FORMTEXT </w:instrText>
      </w:r>
      <w:r w:rsidR="00603EDE">
        <w:rPr>
          <w:rFonts w:ascii="Times New Roman" w:hAnsi="Times New Roman"/>
          <w:i/>
          <w:noProof/>
          <w:shd w:val="clear" w:color="auto" w:fill="BFBFBF"/>
        </w:rPr>
      </w:r>
      <w:r w:rsidR="00603EDE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603EDE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в момент самовывоза Товара со склада Продавца.</w:t>
      </w:r>
      <w:r w:rsidR="00603EDE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90"/>
      <w:r w:rsidRPr="009F2A69">
        <w:rPr>
          <w:rFonts w:ascii="Times New Roman" w:hAnsi="Times New Roman"/>
        </w:rPr>
        <w:t>.</w:t>
      </w:r>
    </w:p>
    <w:p w:rsidR="00EC790B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r w:rsidR="00EC790B">
        <w:rPr>
          <w:rFonts w:ascii="Times New Roman" w:hAnsi="Times New Roman"/>
          <w:sz w:val="22"/>
          <w:szCs w:val="22"/>
        </w:rPr>
        <w:t>на условиях, предусмотренных в п.2.4 Договора.</w:t>
      </w:r>
    </w:p>
    <w:p w:rsidR="003B6E9D" w:rsidRDefault="000A4965" w:rsidP="000502E2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Допустимо о</w:t>
      </w:r>
      <w:r w:rsidR="003B6E9D">
        <w:rPr>
          <w:rFonts w:ascii="Times New Roman" w:hAnsi="Times New Roman"/>
          <w:sz w:val="22"/>
          <w:szCs w:val="22"/>
        </w:rPr>
        <w:t>тклонение количества</w:t>
      </w:r>
      <w:r>
        <w:rPr>
          <w:rFonts w:ascii="Times New Roman" w:hAnsi="Times New Roman"/>
          <w:sz w:val="22"/>
          <w:szCs w:val="22"/>
        </w:rPr>
        <w:t xml:space="preserve"> Товара</w:t>
      </w:r>
      <w:r w:rsidR="003B6E9D">
        <w:rPr>
          <w:rFonts w:ascii="Times New Roman" w:hAnsi="Times New Roman"/>
          <w:sz w:val="22"/>
          <w:szCs w:val="22"/>
        </w:rPr>
        <w:t xml:space="preserve"> в сторону уменьшения или увеличения не более чем на </w:t>
      </w:r>
      <w:r w:rsidR="00BA4ABC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21"/>
            <w:enabled/>
            <w:calcOnExit w:val="0"/>
            <w:textInput>
              <w:default w:val="5%"/>
            </w:textInput>
          </w:ffData>
        </w:fldChar>
      </w:r>
      <w:bookmarkStart w:id="91" w:name="ТекстовоеПоле821"/>
      <w:r w:rsidR="00BA4ABC">
        <w:rPr>
          <w:rFonts w:ascii="Times New Roman" w:hAnsi="Times New Roman"/>
          <w:sz w:val="22"/>
          <w:szCs w:val="22"/>
        </w:rPr>
        <w:instrText xml:space="preserve"> FORMTEXT </w:instrText>
      </w:r>
      <w:r w:rsidR="00BA4ABC">
        <w:rPr>
          <w:rFonts w:ascii="Times New Roman" w:hAnsi="Times New Roman"/>
          <w:sz w:val="22"/>
          <w:szCs w:val="22"/>
        </w:rPr>
      </w:r>
      <w:r w:rsidR="00BA4ABC">
        <w:rPr>
          <w:rFonts w:ascii="Times New Roman" w:hAnsi="Times New Roman"/>
          <w:sz w:val="22"/>
          <w:szCs w:val="22"/>
        </w:rPr>
        <w:fldChar w:fldCharType="separate"/>
      </w:r>
      <w:r w:rsidR="00312F8B">
        <w:rPr>
          <w:rFonts w:ascii="Times New Roman" w:hAnsi="Times New Roman"/>
          <w:noProof/>
          <w:sz w:val="22"/>
          <w:szCs w:val="22"/>
        </w:rPr>
        <w:t>0%</w:t>
      </w:r>
      <w:r w:rsidR="00BA4ABC">
        <w:rPr>
          <w:rFonts w:ascii="Times New Roman" w:hAnsi="Times New Roman"/>
          <w:sz w:val="22"/>
          <w:szCs w:val="22"/>
        </w:rPr>
        <w:fldChar w:fldCharType="end"/>
      </w:r>
      <w:bookmarkEnd w:id="91"/>
      <w:r w:rsidR="003B6E9D">
        <w:rPr>
          <w:rFonts w:ascii="Times New Roman" w:hAnsi="Times New Roman"/>
          <w:sz w:val="22"/>
          <w:szCs w:val="22"/>
        </w:rPr>
        <w:t xml:space="preserve"> от указанного в настоящей Спецификации количества</w:t>
      </w:r>
      <w:r>
        <w:rPr>
          <w:rFonts w:ascii="Times New Roman" w:hAnsi="Times New Roman"/>
          <w:sz w:val="22"/>
          <w:szCs w:val="22"/>
        </w:rPr>
        <w:t xml:space="preserve"> Товара</w:t>
      </w:r>
      <w:r w:rsidR="003B6E9D">
        <w:rPr>
          <w:rFonts w:ascii="Times New Roman" w:hAnsi="Times New Roman"/>
          <w:sz w:val="22"/>
          <w:szCs w:val="22"/>
        </w:rPr>
        <w:t xml:space="preserve">. Оплата производится исходя из фактически переданного количества </w:t>
      </w:r>
      <w:r w:rsidR="00840D5E">
        <w:rPr>
          <w:rFonts w:ascii="Times New Roman" w:hAnsi="Times New Roman"/>
          <w:sz w:val="22"/>
          <w:szCs w:val="22"/>
        </w:rPr>
        <w:t xml:space="preserve">Товара </w:t>
      </w:r>
      <w:r w:rsidR="003B6E9D">
        <w:rPr>
          <w:rFonts w:ascii="Times New Roman" w:hAnsi="Times New Roman"/>
          <w:sz w:val="22"/>
          <w:szCs w:val="22"/>
        </w:rPr>
        <w:t>с учетом возможного отклонения (п.п. 2.2, 3.1 Договора).</w:t>
      </w:r>
      <w:r w:rsidR="003B6E9D" w:rsidRPr="007739DC">
        <w:rPr>
          <w:rFonts w:ascii="Times New Roman" w:hAnsi="Times New Roman"/>
          <w:sz w:val="22"/>
          <w:szCs w:val="22"/>
        </w:rPr>
        <w:t xml:space="preserve">  </w:t>
      </w:r>
    </w:p>
    <w:p w:rsidR="00003C88" w:rsidRDefault="00F74679" w:rsidP="00BA4ABC">
      <w:pPr>
        <w:pStyle w:val="a3"/>
        <w:ind w:left="284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076"/>
            <w:enabled/>
            <w:calcOnExit w:val="0"/>
            <w:textInput>
              <w:default w:val="5. "/>
            </w:textInput>
          </w:ffData>
        </w:fldChar>
      </w:r>
      <w:bookmarkStart w:id="92" w:name="ТекстовоеПоле1076"/>
      <w:r>
        <w:rPr>
          <w:rFonts w:ascii="Times New Roman" w:hAnsi="Times New Roman"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noProof/>
          <w:sz w:val="22"/>
          <w:szCs w:val="22"/>
          <w:shd w:val="clear" w:color="auto" w:fill="BFBFBF"/>
        </w:rPr>
        <w:fldChar w:fldCharType="separate"/>
      </w:r>
      <w:r w:rsidR="004039B3">
        <w:rPr>
          <w:rFonts w:ascii="Times New Roman" w:hAnsi="Times New Roman"/>
          <w:noProof/>
          <w:sz w:val="22"/>
          <w:szCs w:val="22"/>
          <w:shd w:val="clear" w:color="auto" w:fill="BFBFBF"/>
        </w:rPr>
        <w:t xml:space="preserve">5. Товар является транспортным средством, </w:t>
      </w:r>
      <w:r w:rsidR="00C330C2">
        <w:rPr>
          <w:rFonts w:ascii="Times New Roman" w:hAnsi="Times New Roman"/>
          <w:noProof/>
          <w:sz w:val="22"/>
          <w:szCs w:val="22"/>
          <w:shd w:val="clear" w:color="auto" w:fill="BFBFBF"/>
        </w:rPr>
        <w:t xml:space="preserve">вышедшим из экплуатации, </w:t>
      </w:r>
      <w:bookmarkStart w:id="93" w:name="_GoBack"/>
      <w:bookmarkEnd w:id="93"/>
      <w:r w:rsidR="004039B3">
        <w:rPr>
          <w:rFonts w:ascii="Times New Roman" w:hAnsi="Times New Roman"/>
          <w:noProof/>
          <w:sz w:val="22"/>
          <w:szCs w:val="22"/>
          <w:shd w:val="clear" w:color="auto" w:fill="BFBFBF"/>
        </w:rPr>
        <w:t>не подлежит дальнейшей регистрации в государственных органах и подлежит утилизации.</w:t>
      </w:r>
      <w:r>
        <w:rPr>
          <w:rFonts w:ascii="Times New Roman" w:hAnsi="Times New Roman"/>
          <w:noProof/>
          <w:sz w:val="22"/>
          <w:szCs w:val="22"/>
          <w:shd w:val="clear" w:color="auto" w:fill="BFBFBF"/>
        </w:rPr>
        <w:fldChar w:fldCharType="end"/>
      </w:r>
      <w:bookmarkEnd w:id="92"/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20"/>
            <w:enabled/>
            <w:calcOnExit w:val="0"/>
            <w:textInput>
              <w:default w:val="Приложение - Технические требования к Товару на ___ стр.*"/>
            </w:textInput>
          </w:ffData>
        </w:fldChar>
      </w:r>
      <w:bookmarkStart w:id="94" w:name="ТекстовоеПоле820"/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F262B4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 xml:space="preserve">  </w:t>
      </w:r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94"/>
      <w:r w:rsidR="00003C88"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Default="00BA4ABC" w:rsidP="00BA4ABC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09"/>
            <w:enabled/>
            <w:calcOnExit w:val="0"/>
            <w:textInput>
              <w:default w:val="6. Стороны согласовали, что поскольку операции по реализации указывается обозначение реализуемого металлолома по условиям Спецификации подлежат налогообложению НДС на территории РФ, а обязанность по исчислению и уплате НДС возлагается на Покупателя"/>
            </w:textInput>
          </w:ffData>
        </w:fldChar>
      </w:r>
      <w:bookmarkStart w:id="95" w:name="ТекстовоеПоле809"/>
      <w:r>
        <w:rPr>
          <w:rFonts w:ascii="Times New Roman" w:hAnsi="Times New Roman"/>
          <w:sz w:val="22"/>
          <w:szCs w:val="22"/>
        </w:rPr>
        <w:instrText xml:space="preserve"> FORMTEXT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Fonts w:ascii="Times New Roman" w:hAnsi="Times New Roman"/>
          <w:noProof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fldChar w:fldCharType="end"/>
      </w:r>
      <w:bookmarkEnd w:id="95"/>
      <w:r w:rsidR="00784A7E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3"/>
            <w:enabled/>
            <w:calcOnExit w:val="0"/>
            <w:textInput/>
          </w:ffData>
        </w:fldChar>
      </w:r>
      <w:bookmarkStart w:id="96" w:name="ТекстовоеПоле813"/>
      <w:r w:rsidR="00784A7E">
        <w:rPr>
          <w:rFonts w:ascii="Times New Roman" w:hAnsi="Times New Roman"/>
          <w:sz w:val="22"/>
          <w:szCs w:val="22"/>
        </w:rPr>
        <w:instrText xml:space="preserve"> FORMTEXT </w:instrText>
      </w:r>
      <w:r w:rsidR="00784A7E">
        <w:rPr>
          <w:rFonts w:ascii="Times New Roman" w:hAnsi="Times New Roman"/>
          <w:sz w:val="22"/>
          <w:szCs w:val="22"/>
        </w:rPr>
      </w:r>
      <w:r w:rsidR="00784A7E">
        <w:rPr>
          <w:rFonts w:ascii="Times New Roman" w:hAnsi="Times New Roman"/>
          <w:sz w:val="22"/>
          <w:szCs w:val="22"/>
        </w:rPr>
        <w:fldChar w:fldCharType="separate"/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sz w:val="22"/>
          <w:szCs w:val="22"/>
        </w:rPr>
        <w:fldChar w:fldCharType="end"/>
      </w:r>
      <w:bookmarkEnd w:id="96"/>
      <w:r w:rsidR="00784A7E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0"/>
            <w:enabled/>
            <w:calcOnExit w:val="0"/>
            <w:textInput>
              <w:default w:val="как налогового агента (п.8 ст.161 НК РФ), Покупатель при приобретении указывается обозначение реализуемого металлолома по условиям Спецификации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97" w:name="ТекстовоеПоле810"/>
      <w:r w:rsidR="00784A7E">
        <w:rPr>
          <w:rFonts w:ascii="Times New Roman" w:hAnsi="Times New Roman"/>
          <w:sz w:val="22"/>
          <w:szCs w:val="22"/>
        </w:rPr>
        <w:instrText xml:space="preserve"> FORMTEXT </w:instrText>
      </w:r>
      <w:r w:rsidR="00784A7E">
        <w:rPr>
          <w:rFonts w:ascii="Times New Roman" w:hAnsi="Times New Roman"/>
          <w:sz w:val="22"/>
          <w:szCs w:val="22"/>
        </w:rPr>
      </w:r>
      <w:r w:rsidR="00784A7E">
        <w:rPr>
          <w:rFonts w:ascii="Times New Roman" w:hAnsi="Times New Roman"/>
          <w:sz w:val="22"/>
          <w:szCs w:val="22"/>
        </w:rPr>
        <w:fldChar w:fldCharType="separate"/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784A7E">
        <w:rPr>
          <w:rFonts w:ascii="Times New Roman" w:hAnsi="Times New Roman"/>
          <w:sz w:val="22"/>
          <w:szCs w:val="22"/>
        </w:rPr>
        <w:fldChar w:fldCharType="end"/>
      </w:r>
      <w:bookmarkEnd w:id="97"/>
      <w:r w:rsidR="00784A7E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2"/>
            <w:enabled/>
            <w:calcOnExit w:val="0"/>
            <w:textInput/>
          </w:ffData>
        </w:fldChar>
      </w:r>
      <w:bookmarkStart w:id="98" w:name="ТекстовоеПоле812"/>
      <w:r w:rsidR="00784A7E">
        <w:rPr>
          <w:rFonts w:ascii="Times New Roman" w:hAnsi="Times New Roman"/>
          <w:sz w:val="22"/>
          <w:szCs w:val="22"/>
        </w:rPr>
        <w:instrText xml:space="preserve"> FORMTEXT </w:instrText>
      </w:r>
      <w:r w:rsidR="00784A7E">
        <w:rPr>
          <w:rFonts w:ascii="Times New Roman" w:hAnsi="Times New Roman"/>
          <w:sz w:val="22"/>
          <w:szCs w:val="22"/>
        </w:rPr>
      </w:r>
      <w:r w:rsidR="00784A7E">
        <w:rPr>
          <w:rFonts w:ascii="Times New Roman" w:hAnsi="Times New Roman"/>
          <w:sz w:val="22"/>
          <w:szCs w:val="22"/>
        </w:rPr>
        <w:fldChar w:fldCharType="separate"/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784A7E">
        <w:rPr>
          <w:rFonts w:ascii="Times New Roman" w:hAnsi="Times New Roman"/>
          <w:sz w:val="22"/>
          <w:szCs w:val="22"/>
        </w:rPr>
        <w:fldChar w:fldCharType="end"/>
      </w:r>
      <w:bookmarkEnd w:id="98"/>
      <w:r w:rsidR="00745F6F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1"/>
            <w:enabled/>
            <w:calcOnExit w:val="0"/>
            <w:textInput>
              <w:default w:val="При этом определенная настоящей Спецификацией стоимость металлолома (указывается обозначение реализуемого металлолома по условиям Спецификации), подлежащая оплате Продавцу, уменьшению не подлежит (п. 6 подлежит применению в случае реализации металлолома)."/>
            </w:textInput>
          </w:ffData>
        </w:fldChar>
      </w:r>
      <w:r w:rsidR="00745F6F">
        <w:rPr>
          <w:rFonts w:ascii="Times New Roman" w:hAnsi="Times New Roman"/>
          <w:sz w:val="22"/>
          <w:szCs w:val="22"/>
        </w:rPr>
        <w:instrText xml:space="preserve"> </w:instrText>
      </w:r>
      <w:bookmarkStart w:id="99" w:name="ТекстовоеПоле811"/>
      <w:r w:rsidR="00745F6F">
        <w:rPr>
          <w:rFonts w:ascii="Times New Roman" w:hAnsi="Times New Roman"/>
          <w:sz w:val="22"/>
          <w:szCs w:val="22"/>
        </w:rPr>
        <w:instrText xml:space="preserve">FORMTEXT </w:instrText>
      </w:r>
      <w:r w:rsidR="00745F6F">
        <w:rPr>
          <w:rFonts w:ascii="Times New Roman" w:hAnsi="Times New Roman"/>
          <w:sz w:val="22"/>
          <w:szCs w:val="22"/>
        </w:rPr>
      </w:r>
      <w:r w:rsidR="00745F6F">
        <w:rPr>
          <w:rFonts w:ascii="Times New Roman" w:hAnsi="Times New Roman"/>
          <w:sz w:val="22"/>
          <w:szCs w:val="22"/>
        </w:rPr>
        <w:fldChar w:fldCharType="separate"/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745F6F">
        <w:rPr>
          <w:rFonts w:ascii="Times New Roman" w:hAnsi="Times New Roman"/>
          <w:sz w:val="22"/>
          <w:szCs w:val="22"/>
        </w:rPr>
        <w:fldChar w:fldCharType="end"/>
      </w:r>
      <w:bookmarkEnd w:id="99"/>
      <w:r w:rsidR="00A0406A">
        <w:rPr>
          <w:rFonts w:ascii="Times New Roman" w:hAnsi="Times New Roman"/>
          <w:sz w:val="22"/>
          <w:szCs w:val="22"/>
        </w:rPr>
        <w:t xml:space="preserve"> </w:t>
      </w:r>
    </w:p>
    <w:p w:rsidR="00BA4ABC" w:rsidRDefault="00BA4ABC" w:rsidP="00BA4ABC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</w:p>
    <w:tbl>
      <w:tblPr>
        <w:tblpPr w:leftFromText="180" w:rightFromText="180" w:vertAnchor="text" w:horzAnchor="margin" w:tblpY="160"/>
        <w:tblW w:w="15542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F74679" w:rsidRPr="008B0775" w:rsidTr="00F74679">
        <w:tc>
          <w:tcPr>
            <w:tcW w:w="8172" w:type="dxa"/>
          </w:tcPr>
          <w:p w:rsidR="00F74679" w:rsidRPr="008B0775" w:rsidRDefault="00F74679" w:rsidP="00F74679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F74679" w:rsidRPr="008B0775" w:rsidRDefault="00F74679" w:rsidP="00F74679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F74679" w:rsidRPr="008B0775" w:rsidTr="00F74679">
        <w:tc>
          <w:tcPr>
            <w:tcW w:w="8172" w:type="dxa"/>
          </w:tcPr>
          <w:p w:rsidR="00F74679" w:rsidRPr="009F2A69" w:rsidRDefault="00F74679" w:rsidP="00F74679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255A53" w:rsidRPr="00255A53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Заместитель генерального директора по снабжению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F74679" w:rsidRPr="008B0775" w:rsidRDefault="00F74679" w:rsidP="00255A53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255A53" w:rsidRPr="00255A53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Шередека У.В.)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F74679" w:rsidRPr="009F2A69" w:rsidRDefault="00F74679" w:rsidP="00F74679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C3470E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F74679" w:rsidRPr="008B0775" w:rsidRDefault="00F74679" w:rsidP="00C3470E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C3470E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BA4ABC" w:rsidRDefault="00BA4ABC" w:rsidP="00BA4ABC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</w:p>
    <w:p w:rsidR="00BA4ABC" w:rsidRDefault="00BA4ABC" w:rsidP="00BA4ABC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</w:p>
    <w:p w:rsidR="00BA4ABC" w:rsidRPr="009F2A69" w:rsidRDefault="00BA4ABC" w:rsidP="00BA4ABC">
      <w:pPr>
        <w:pStyle w:val="a3"/>
        <w:ind w:firstLine="284"/>
        <w:jc w:val="both"/>
        <w:rPr>
          <w:rFonts w:ascii="Times New Roman" w:hAnsi="Times New Roman"/>
          <w:i/>
          <w:sz w:val="22"/>
          <w:szCs w:val="22"/>
        </w:rPr>
      </w:pPr>
    </w:p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default" r:id="rId8"/>
      <w:footerReference w:type="default" r:id="rId9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704" w:rsidRDefault="00A06704" w:rsidP="007D050D">
      <w:r>
        <w:separator/>
      </w:r>
    </w:p>
  </w:endnote>
  <w:endnote w:type="continuationSeparator" w:id="0">
    <w:p w:rsidR="00A06704" w:rsidRDefault="00A06704" w:rsidP="007D0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558" w:rsidRPr="00207A66" w:rsidRDefault="005A7558" w:rsidP="005A7558">
    <w:pPr>
      <w:pStyle w:val="a6"/>
      <w:pBdr>
        <w:top w:val="thinThickSmallGap" w:sz="24" w:space="1" w:color="823B0B"/>
      </w:pBdr>
      <w:spacing w:after="0" w:line="240" w:lineRule="auto"/>
      <w:rPr>
        <w:rFonts w:ascii="Calibri Light" w:hAnsi="Calibri Light"/>
        <w:sz w:val="20"/>
        <w:szCs w:val="20"/>
      </w:rPr>
    </w:pPr>
    <w:r w:rsidRPr="00207A66">
      <w:rPr>
        <w:rFonts w:ascii="Calibri Light" w:hAnsi="Calibri Light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:rsidR="007D050D" w:rsidRPr="00207A66" w:rsidRDefault="005A7558" w:rsidP="005A7558">
    <w:pPr>
      <w:pStyle w:val="a6"/>
      <w:spacing w:after="0" w:line="240" w:lineRule="auto"/>
      <w:rPr>
        <w:sz w:val="20"/>
        <w:szCs w:val="20"/>
      </w:rPr>
    </w:pPr>
    <w:r w:rsidRPr="00207A66">
      <w:rPr>
        <w:rFonts w:ascii="Calibri Light" w:hAnsi="Calibri Light"/>
        <w:sz w:val="20"/>
        <w:szCs w:val="20"/>
      </w:rPr>
      <w:t>Рег. № В17.24</w:t>
    </w:r>
    <w:r w:rsidR="007C2BAA" w:rsidRPr="00207A66">
      <w:rPr>
        <w:rFonts w:ascii="Calibri Light" w:hAnsi="Calibri Light"/>
        <w:sz w:val="20"/>
        <w:szCs w:val="20"/>
        <w:lang w:val="en-US"/>
      </w:rPr>
      <w:t>\</w:t>
    </w:r>
    <w:r w:rsidRPr="00207A66">
      <w:rPr>
        <w:rFonts w:ascii="Calibri Light" w:hAnsi="Calibri Light"/>
        <w:sz w:val="20"/>
        <w:szCs w:val="20"/>
      </w:rPr>
      <w:t>4805.1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704" w:rsidRDefault="00A06704" w:rsidP="007D050D">
      <w:r>
        <w:separator/>
      </w:r>
    </w:p>
  </w:footnote>
  <w:footnote w:type="continuationSeparator" w:id="0">
    <w:p w:rsidR="00A06704" w:rsidRDefault="00A06704" w:rsidP="007D0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50D" w:rsidRDefault="00C330C2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772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YyghMrPZJgnSy5rFMOlhFr3l0L9JcjlRZQf4KiuB3EdDiZylGxm/S3GNHfVyJbNZy9U9a8apqTOepbcOomUZg==" w:salt="NQF2sa7aSfyYB41PXts0cQ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03C88"/>
    <w:rsid w:val="00032429"/>
    <w:rsid w:val="0003676B"/>
    <w:rsid w:val="0004163E"/>
    <w:rsid w:val="000502E2"/>
    <w:rsid w:val="00053F62"/>
    <w:rsid w:val="00056A77"/>
    <w:rsid w:val="000A4965"/>
    <w:rsid w:val="000E0638"/>
    <w:rsid w:val="000E19F0"/>
    <w:rsid w:val="000F64FD"/>
    <w:rsid w:val="00113B09"/>
    <w:rsid w:val="00164A47"/>
    <w:rsid w:val="001731C9"/>
    <w:rsid w:val="00174ADC"/>
    <w:rsid w:val="001D4721"/>
    <w:rsid w:val="00202EC2"/>
    <w:rsid w:val="00203B24"/>
    <w:rsid w:val="00207A66"/>
    <w:rsid w:val="00221D3A"/>
    <w:rsid w:val="00255A53"/>
    <w:rsid w:val="00256CBE"/>
    <w:rsid w:val="002D3097"/>
    <w:rsid w:val="002D33B7"/>
    <w:rsid w:val="002F67C9"/>
    <w:rsid w:val="00311291"/>
    <w:rsid w:val="00312F8B"/>
    <w:rsid w:val="003316E3"/>
    <w:rsid w:val="00337757"/>
    <w:rsid w:val="00361A46"/>
    <w:rsid w:val="00370CAC"/>
    <w:rsid w:val="0037505F"/>
    <w:rsid w:val="00381649"/>
    <w:rsid w:val="00387F97"/>
    <w:rsid w:val="003A1A87"/>
    <w:rsid w:val="003A4A8E"/>
    <w:rsid w:val="003B0EEB"/>
    <w:rsid w:val="003B60F4"/>
    <w:rsid w:val="003B6E9D"/>
    <w:rsid w:val="004039B3"/>
    <w:rsid w:val="00426817"/>
    <w:rsid w:val="004769EA"/>
    <w:rsid w:val="004B02F5"/>
    <w:rsid w:val="004C3A1D"/>
    <w:rsid w:val="004D5560"/>
    <w:rsid w:val="004F57FA"/>
    <w:rsid w:val="00510094"/>
    <w:rsid w:val="0052717C"/>
    <w:rsid w:val="005330CB"/>
    <w:rsid w:val="005470E1"/>
    <w:rsid w:val="005A10D9"/>
    <w:rsid w:val="005A7558"/>
    <w:rsid w:val="005C503B"/>
    <w:rsid w:val="005C6989"/>
    <w:rsid w:val="005D3234"/>
    <w:rsid w:val="005D34C9"/>
    <w:rsid w:val="005E082C"/>
    <w:rsid w:val="005F0253"/>
    <w:rsid w:val="0060391C"/>
    <w:rsid w:val="00603EDE"/>
    <w:rsid w:val="00641852"/>
    <w:rsid w:val="006421E5"/>
    <w:rsid w:val="006444FD"/>
    <w:rsid w:val="0069470D"/>
    <w:rsid w:val="006971D3"/>
    <w:rsid w:val="006A7102"/>
    <w:rsid w:val="00706BB6"/>
    <w:rsid w:val="00722949"/>
    <w:rsid w:val="00745F6F"/>
    <w:rsid w:val="00755E66"/>
    <w:rsid w:val="007608D3"/>
    <w:rsid w:val="007670B7"/>
    <w:rsid w:val="007739DC"/>
    <w:rsid w:val="00784A7E"/>
    <w:rsid w:val="0079336D"/>
    <w:rsid w:val="00797F2E"/>
    <w:rsid w:val="007C2BAA"/>
    <w:rsid w:val="007D050D"/>
    <w:rsid w:val="00810654"/>
    <w:rsid w:val="00812E6F"/>
    <w:rsid w:val="0082417C"/>
    <w:rsid w:val="00840D5E"/>
    <w:rsid w:val="00863DF7"/>
    <w:rsid w:val="00873494"/>
    <w:rsid w:val="00884227"/>
    <w:rsid w:val="00893A31"/>
    <w:rsid w:val="009030C5"/>
    <w:rsid w:val="00907D98"/>
    <w:rsid w:val="00937D05"/>
    <w:rsid w:val="00942B2E"/>
    <w:rsid w:val="00950C97"/>
    <w:rsid w:val="00952E77"/>
    <w:rsid w:val="009633B1"/>
    <w:rsid w:val="009A18F2"/>
    <w:rsid w:val="009B001E"/>
    <w:rsid w:val="009F2A69"/>
    <w:rsid w:val="00A0406A"/>
    <w:rsid w:val="00A06704"/>
    <w:rsid w:val="00A64F33"/>
    <w:rsid w:val="00A978C7"/>
    <w:rsid w:val="00AC72B3"/>
    <w:rsid w:val="00AD245A"/>
    <w:rsid w:val="00AF0BF9"/>
    <w:rsid w:val="00B367B1"/>
    <w:rsid w:val="00B458E6"/>
    <w:rsid w:val="00B56B4C"/>
    <w:rsid w:val="00B91343"/>
    <w:rsid w:val="00BA3157"/>
    <w:rsid w:val="00BA4ABC"/>
    <w:rsid w:val="00BA738F"/>
    <w:rsid w:val="00BB1679"/>
    <w:rsid w:val="00BD5EB8"/>
    <w:rsid w:val="00BF7F3F"/>
    <w:rsid w:val="00C12C71"/>
    <w:rsid w:val="00C161ED"/>
    <w:rsid w:val="00C32E43"/>
    <w:rsid w:val="00C330C2"/>
    <w:rsid w:val="00C3470E"/>
    <w:rsid w:val="00C43508"/>
    <w:rsid w:val="00C47DEC"/>
    <w:rsid w:val="00C6768D"/>
    <w:rsid w:val="00C7261B"/>
    <w:rsid w:val="00CA14B6"/>
    <w:rsid w:val="00CB0532"/>
    <w:rsid w:val="00CC7709"/>
    <w:rsid w:val="00CC79FF"/>
    <w:rsid w:val="00CE67BB"/>
    <w:rsid w:val="00CF193F"/>
    <w:rsid w:val="00CF777B"/>
    <w:rsid w:val="00D0581E"/>
    <w:rsid w:val="00D216DC"/>
    <w:rsid w:val="00D2333E"/>
    <w:rsid w:val="00D2425A"/>
    <w:rsid w:val="00DA79F8"/>
    <w:rsid w:val="00DD2106"/>
    <w:rsid w:val="00E1151C"/>
    <w:rsid w:val="00E360F6"/>
    <w:rsid w:val="00E71497"/>
    <w:rsid w:val="00EC790B"/>
    <w:rsid w:val="00ED0E42"/>
    <w:rsid w:val="00ED3359"/>
    <w:rsid w:val="00F262B4"/>
    <w:rsid w:val="00F27CED"/>
    <w:rsid w:val="00F56D9C"/>
    <w:rsid w:val="00F64B9C"/>
    <w:rsid w:val="00F74679"/>
    <w:rsid w:val="00FA769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056A7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A77"/>
  </w:style>
  <w:style w:type="character" w:customStyle="1" w:styleId="ac">
    <w:name w:val="Текст примечания Знак"/>
    <w:link w:val="ab"/>
    <w:uiPriority w:val="99"/>
    <w:semiHidden/>
    <w:rsid w:val="00056A77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56A77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56A77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7D050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7D050D"/>
    <w:rPr>
      <w:rFonts w:ascii="Times New Roman" w:eastAsia="Times New Roman" w:hAnsi="Times New Roman"/>
    </w:rPr>
  </w:style>
  <w:style w:type="paragraph" w:styleId="af1">
    <w:name w:val="Body Text"/>
    <w:basedOn w:val="a"/>
    <w:link w:val="af2"/>
    <w:rsid w:val="005A7558"/>
    <w:pPr>
      <w:jc w:val="both"/>
    </w:pPr>
    <w:rPr>
      <w:sz w:val="24"/>
      <w:szCs w:val="24"/>
    </w:rPr>
  </w:style>
  <w:style w:type="character" w:customStyle="1" w:styleId="af2">
    <w:name w:val="Основной текст Знак"/>
    <w:link w:val="af1"/>
    <w:rsid w:val="005A755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056A7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A77"/>
  </w:style>
  <w:style w:type="character" w:customStyle="1" w:styleId="ac">
    <w:name w:val="Текст примечания Знак"/>
    <w:link w:val="ab"/>
    <w:uiPriority w:val="99"/>
    <w:semiHidden/>
    <w:rsid w:val="00056A77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56A77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56A77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7D050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7D050D"/>
    <w:rPr>
      <w:rFonts w:ascii="Times New Roman" w:eastAsia="Times New Roman" w:hAnsi="Times New Roman"/>
    </w:rPr>
  </w:style>
  <w:style w:type="paragraph" w:styleId="af1">
    <w:name w:val="Body Text"/>
    <w:basedOn w:val="a"/>
    <w:link w:val="af2"/>
    <w:rsid w:val="005A7558"/>
    <w:pPr>
      <w:jc w:val="both"/>
    </w:pPr>
    <w:rPr>
      <w:sz w:val="24"/>
      <w:szCs w:val="24"/>
    </w:rPr>
  </w:style>
  <w:style w:type="character" w:customStyle="1" w:styleId="af2">
    <w:name w:val="Основной текст Знак"/>
    <w:link w:val="af1"/>
    <w:rsid w:val="005A755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Ермихина Анна Александровна</cp:lastModifiedBy>
  <cp:revision>27</cp:revision>
  <dcterms:created xsi:type="dcterms:W3CDTF">2025-07-14T13:32:00Z</dcterms:created>
  <dcterms:modified xsi:type="dcterms:W3CDTF">2026-01-22T05:24:00Z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Pn7F7BHLDCBX00002X16K0</vt:lpwstr>
  </property>
</Properties>
</file>